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</w:t>
      </w:r>
      <w:proofErr w:type="gramStart"/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</w:t>
      </w:r>
      <w:proofErr w:type="gramEnd"/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(В</w:t>
      </w:r>
      <w:proofErr w:type="gramStart"/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proofErr w:type="gramEnd"/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"6B02304 – Переводческое дело"</w:t>
      </w:r>
    </w:p>
    <w:p w:rsidR="00F93155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756C" w:rsidRPr="00FD043A" w:rsidRDefault="00F93155" w:rsidP="00FD043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593811">
        <w:rPr>
          <w:rFonts w:ascii="Times New Roman" w:hAnsi="Times New Roman"/>
          <w:b/>
          <w:sz w:val="28"/>
          <w:szCs w:val="28"/>
          <w:lang w:val="ru-RU" w:eastAsia="ru-RU"/>
        </w:rPr>
        <w:t>1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D15EB7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FD043A" w:rsidRPr="00FD043A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FD043A" w:rsidRPr="00FD043A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FD043A" w:rsidRDefault="00FD043A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3414B8">
        <w:rPr>
          <w:rFonts w:ascii="Times New Roman" w:hAnsi="Times New Roman"/>
          <w:sz w:val="28"/>
          <w:szCs w:val="28"/>
          <w:lang w:val="de-DE"/>
        </w:rPr>
        <w:t>3</w:t>
      </w:r>
      <w:bookmarkStart w:id="0" w:name="_GoBack"/>
      <w:bookmarkEnd w:id="0"/>
      <w:r w:rsidRPr="00FD043A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D043A" w:rsidRPr="00D15EB7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D15E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5. Situation: Die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große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 xml:space="preserve"> Städte in Kasachstan.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9. Situation: Die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 xml:space="preserve"> Persönlichkeiten.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12. Situation: Die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 xml:space="preserve"> Persönlichkeiten Kasachstans.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:rsidR="00FD043A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</w:p>
    <w:p w:rsidR="00D15EB7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FD043A" w:rsidRPr="003414B8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FD043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D15EB7" w:rsidRPr="00FD043A" w:rsidRDefault="00D15EB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Präpositionen Dativ und Akkusativ. Verben stellen/stehen, legen/liegen. Das Verb lassen.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Reflexivverben. Deklination der Adjektive. Steigerungsstufen der Adjektive und Adverbien.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Futur I (Zukunft). Futur II (vo</w:t>
      </w:r>
      <w:r>
        <w:rPr>
          <w:rFonts w:ascii="Times New Roman" w:hAnsi="Times New Roman"/>
          <w:sz w:val="28"/>
          <w:szCs w:val="28"/>
          <w:lang w:val="de-DE"/>
        </w:rPr>
        <w:t>llendete Zukunft). Hilfsverben.</w:t>
      </w:r>
      <w:r w:rsidRPr="003414B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D15EB7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Kasus und Deklination der Substantive.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5. Adjektive von Städtenamen. Ordnungszahlwörter.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Pronominaladverbien. Satzgefüge. Objektsätze. Kausalsätze.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Adjektive.  Die Endungen von Adjektiven. Attributive Adjektive, prädikative Adjektive und adverbiale Adjektive. Adjektive steigern. Arten von Konjunktionen. Kommawörter. Satzreihe.</w:t>
      </w:r>
    </w:p>
    <w:p w:rsidR="00272B2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9. Grundformen der Verben.</w:t>
      </w:r>
    </w:p>
    <w:p w:rsidR="00272B27" w:rsidRPr="00D15EB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D15EB7" w:rsidRDefault="00272B2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D15EB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103D9D"/>
    <w:rsid w:val="00272B27"/>
    <w:rsid w:val="003414B8"/>
    <w:rsid w:val="0053756C"/>
    <w:rsid w:val="00593811"/>
    <w:rsid w:val="007F06C0"/>
    <w:rsid w:val="00801581"/>
    <w:rsid w:val="008719BF"/>
    <w:rsid w:val="00C70D88"/>
    <w:rsid w:val="00CA75CE"/>
    <w:rsid w:val="00CB653B"/>
    <w:rsid w:val="00D058D8"/>
    <w:rsid w:val="00D15EB7"/>
    <w:rsid w:val="00EA6CE5"/>
    <w:rsid w:val="00EC71BE"/>
    <w:rsid w:val="00EE5EED"/>
    <w:rsid w:val="00F93155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5</cp:revision>
  <dcterms:created xsi:type="dcterms:W3CDTF">2021-11-13T06:41:00Z</dcterms:created>
  <dcterms:modified xsi:type="dcterms:W3CDTF">2021-11-13T11:33:00Z</dcterms:modified>
</cp:coreProperties>
</file>